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6104" w14:textId="6CA451BF" w:rsidR="00E36833" w:rsidRDefault="00EE3E13" w:rsidP="002775B4">
      <w:pPr>
        <w:spacing w:after="0" w:line="240" w:lineRule="auto"/>
        <w:rPr>
          <w:b/>
          <w:sz w:val="72"/>
          <w:szCs w:val="72"/>
        </w:rPr>
      </w:pPr>
      <w:r>
        <w:rPr>
          <w:noProof/>
        </w:rPr>
        <w:drawing>
          <wp:inline distT="0" distB="0" distL="0" distR="0" wp14:anchorId="76E0FBCD" wp14:editId="63F9539B">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1E119565" w14:textId="77777777" w:rsidR="00E36833" w:rsidRPr="00F77C48" w:rsidRDefault="00E36833" w:rsidP="002775B4">
      <w:pPr>
        <w:spacing w:after="0" w:line="240" w:lineRule="auto"/>
        <w:rPr>
          <w:b/>
          <w:sz w:val="72"/>
          <w:szCs w:val="72"/>
        </w:rPr>
      </w:pPr>
    </w:p>
    <w:p w14:paraId="239D0D59" w14:textId="3C0C0F56" w:rsidR="00E36833" w:rsidRPr="008E0561" w:rsidRDefault="003A07FB" w:rsidP="002775B4">
      <w:pPr>
        <w:pStyle w:val="Heading1"/>
        <w:spacing w:line="240" w:lineRule="auto"/>
        <w:rPr>
          <w:b/>
          <w:color w:val="C00000"/>
          <w:sz w:val="96"/>
          <w:szCs w:val="96"/>
        </w:rPr>
      </w:pPr>
      <w:r>
        <w:rPr>
          <w:b/>
          <w:noProof/>
          <w:color w:val="C00000"/>
          <w:sz w:val="96"/>
          <w:szCs w:val="96"/>
        </w:rPr>
        <w:t>Restaurant of the Year</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033DD196" w14:textId="59CA9BE9" w:rsidR="003A07FB" w:rsidRDefault="003A07FB" w:rsidP="003A07FB">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 may consider this category, the Café &amp; Tearoom of the Year category or Casual Dining category – choosing the category that best suits their business and only entering one. Foodhalls - a collection of independent food outlets with ancillary services (e.g. parking area, toilets, security, visitor information) and maintained by a management firm as an entity are also eligible.</w:t>
      </w:r>
    </w:p>
    <w:p w14:paraId="3FFA1D7A" w14:textId="13ECF7A3" w:rsidR="003A07FB" w:rsidRDefault="003A07FB" w:rsidP="003A07FB">
      <w:pPr>
        <w:pStyle w:val="ListParagraph"/>
        <w:numPr>
          <w:ilvl w:val="0"/>
          <w:numId w:val="41"/>
        </w:numPr>
        <w:spacing w:line="240" w:lineRule="auto"/>
        <w:ind w:left="426" w:hanging="426"/>
        <w:rPr>
          <w:rFonts w:cs="Calibri"/>
          <w:noProof/>
        </w:rPr>
      </w:pPr>
      <w:r>
        <w:rPr>
          <w:rFonts w:cs="Calibri"/>
          <w:noProof/>
        </w:rPr>
        <w:t>Offers a formal style of service, set tables, cutlery and glassware</w:t>
      </w:r>
    </w:p>
    <w:p w14:paraId="7949ABAE" w14:textId="77777777" w:rsidR="003A07FB" w:rsidRDefault="003A07FB" w:rsidP="003A07FB">
      <w:pPr>
        <w:pStyle w:val="ListParagraph"/>
        <w:numPr>
          <w:ilvl w:val="0"/>
          <w:numId w:val="41"/>
        </w:numPr>
        <w:spacing w:line="240" w:lineRule="auto"/>
        <w:ind w:left="426" w:hanging="426"/>
        <w:rPr>
          <w:rFonts w:cs="Calibri"/>
          <w:noProof/>
        </w:rPr>
      </w:pPr>
      <w:r>
        <w:rPr>
          <w:rFonts w:cs="Calibri"/>
          <w:noProof/>
        </w:rPr>
        <w:t>Menus offer the option of a starter, main, dessert or tasting menu format, with menu selections made at tables and enticing food presentation.</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3579E5C5"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9F6302">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05E2E32E" w14:textId="0B2B7A23" w:rsidR="00E36833" w:rsidRDefault="00E36833" w:rsidP="002775B4">
      <w:pPr>
        <w:spacing w:after="0" w:line="240" w:lineRule="auto"/>
      </w:pPr>
      <w:r w:rsidRPr="007A44B1">
        <w:rPr>
          <w:rStyle w:val="Strong"/>
          <w:sz w:val="24"/>
        </w:rPr>
        <w:lastRenderedPageBreak/>
        <w:t>Closures during judging period</w:t>
      </w:r>
      <w:r w:rsidRPr="007A44B1">
        <w:rPr>
          <w:sz w:val="28"/>
        </w:rPr>
        <w:t xml:space="preserve"> </w:t>
      </w:r>
      <w:r w:rsidRPr="00181A42">
        <w:t xml:space="preserve">(the judging period runs from </w:t>
      </w:r>
      <w:r w:rsidR="00181A42" w:rsidRPr="00181A42">
        <w:t>1</w:t>
      </w:r>
      <w:r w:rsidR="00181A42" w:rsidRPr="00181A42">
        <w:rPr>
          <w:vertAlign w:val="superscript"/>
        </w:rPr>
        <w:t>st</w:t>
      </w:r>
      <w:r w:rsidR="00181A42" w:rsidRPr="00181A42">
        <w:t xml:space="preserve"> June 2024 – 28</w:t>
      </w:r>
      <w:r w:rsidR="00181A42" w:rsidRPr="00181A42">
        <w:rPr>
          <w:vertAlign w:val="superscript"/>
        </w:rPr>
        <w:t>th</w:t>
      </w:r>
      <w:r w:rsidR="00181A42" w:rsidRPr="00181A42">
        <w:t xml:space="preserve"> February 2025</w:t>
      </w:r>
      <w:r w:rsidRPr="00181A42">
        <w:t>):</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2F6A2A">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2F6A2A">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2F6A2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3"/>
  </w:num>
  <w:num w:numId="2" w16cid:durableId="1710834085">
    <w:abstractNumId w:val="32"/>
  </w:num>
  <w:num w:numId="3" w16cid:durableId="2117821838">
    <w:abstractNumId w:val="6"/>
  </w:num>
  <w:num w:numId="4" w16cid:durableId="301428657">
    <w:abstractNumId w:val="46"/>
  </w:num>
  <w:num w:numId="5" w16cid:durableId="52657471">
    <w:abstractNumId w:val="2"/>
  </w:num>
  <w:num w:numId="6" w16cid:durableId="1486240514">
    <w:abstractNumId w:val="5"/>
  </w:num>
  <w:num w:numId="7" w16cid:durableId="626853912">
    <w:abstractNumId w:val="1"/>
  </w:num>
  <w:num w:numId="8" w16cid:durableId="1706564093">
    <w:abstractNumId w:val="25"/>
  </w:num>
  <w:num w:numId="9" w16cid:durableId="1330214556">
    <w:abstractNumId w:val="11"/>
  </w:num>
  <w:num w:numId="10" w16cid:durableId="250043276">
    <w:abstractNumId w:val="18"/>
  </w:num>
  <w:num w:numId="11" w16cid:durableId="19748040">
    <w:abstractNumId w:val="36"/>
  </w:num>
  <w:num w:numId="12" w16cid:durableId="1274168494">
    <w:abstractNumId w:val="24"/>
  </w:num>
  <w:num w:numId="13" w16cid:durableId="851145602">
    <w:abstractNumId w:val="14"/>
  </w:num>
  <w:num w:numId="14" w16cid:durableId="646587850">
    <w:abstractNumId w:val="44"/>
  </w:num>
  <w:num w:numId="15" w16cid:durableId="746462060">
    <w:abstractNumId w:val="9"/>
  </w:num>
  <w:num w:numId="16" w16cid:durableId="1023089305">
    <w:abstractNumId w:val="35"/>
  </w:num>
  <w:num w:numId="17" w16cid:durableId="2017422889">
    <w:abstractNumId w:val="7"/>
  </w:num>
  <w:num w:numId="18" w16cid:durableId="2132698447">
    <w:abstractNumId w:val="21"/>
  </w:num>
  <w:num w:numId="19" w16cid:durableId="2066491598">
    <w:abstractNumId w:val="10"/>
  </w:num>
  <w:num w:numId="20" w16cid:durableId="1599945156">
    <w:abstractNumId w:val="39"/>
  </w:num>
  <w:num w:numId="21" w16cid:durableId="1430933869">
    <w:abstractNumId w:val="43"/>
  </w:num>
  <w:num w:numId="22" w16cid:durableId="65491938">
    <w:abstractNumId w:val="17"/>
  </w:num>
  <w:num w:numId="23" w16cid:durableId="1714841043">
    <w:abstractNumId w:val="22"/>
  </w:num>
  <w:num w:numId="24" w16cid:durableId="2106610487">
    <w:abstractNumId w:val="21"/>
  </w:num>
  <w:num w:numId="25" w16cid:durableId="1818570702">
    <w:abstractNumId w:val="38"/>
  </w:num>
  <w:num w:numId="26" w16cid:durableId="642585585">
    <w:abstractNumId w:val="16"/>
  </w:num>
  <w:num w:numId="27" w16cid:durableId="1738936579">
    <w:abstractNumId w:val="27"/>
  </w:num>
  <w:num w:numId="28" w16cid:durableId="1760057936">
    <w:abstractNumId w:val="19"/>
  </w:num>
  <w:num w:numId="29" w16cid:durableId="1894003925">
    <w:abstractNumId w:val="12"/>
  </w:num>
  <w:num w:numId="30" w16cid:durableId="1324043487">
    <w:abstractNumId w:val="51"/>
  </w:num>
  <w:num w:numId="31" w16cid:durableId="1277131282">
    <w:abstractNumId w:val="52"/>
  </w:num>
  <w:num w:numId="32" w16cid:durableId="1511409857">
    <w:abstractNumId w:val="31"/>
  </w:num>
  <w:num w:numId="33" w16cid:durableId="628364213">
    <w:abstractNumId w:val="48"/>
  </w:num>
  <w:num w:numId="34" w16cid:durableId="1303929001">
    <w:abstractNumId w:val="42"/>
  </w:num>
  <w:num w:numId="35" w16cid:durableId="1790198171">
    <w:abstractNumId w:val="49"/>
  </w:num>
  <w:num w:numId="36" w16cid:durableId="1527715385">
    <w:abstractNumId w:val="15"/>
  </w:num>
  <w:num w:numId="37" w16cid:durableId="1632591034">
    <w:abstractNumId w:val="23"/>
  </w:num>
  <w:num w:numId="38" w16cid:durableId="510724532">
    <w:abstractNumId w:val="50"/>
  </w:num>
  <w:num w:numId="39" w16cid:durableId="1119379215">
    <w:abstractNumId w:val="28"/>
  </w:num>
  <w:num w:numId="40" w16cid:durableId="2086144329">
    <w:abstractNumId w:val="37"/>
  </w:num>
  <w:num w:numId="41" w16cid:durableId="927537268">
    <w:abstractNumId w:val="40"/>
  </w:num>
  <w:num w:numId="42" w16cid:durableId="1704359091">
    <w:abstractNumId w:val="34"/>
  </w:num>
  <w:num w:numId="43" w16cid:durableId="1698971216">
    <w:abstractNumId w:val="33"/>
  </w:num>
  <w:num w:numId="44" w16cid:durableId="1133448421">
    <w:abstractNumId w:val="30"/>
  </w:num>
  <w:num w:numId="45" w16cid:durableId="500505224">
    <w:abstractNumId w:val="0"/>
  </w:num>
  <w:num w:numId="46" w16cid:durableId="2143501154">
    <w:abstractNumId w:val="47"/>
  </w:num>
  <w:num w:numId="47" w16cid:durableId="448361509">
    <w:abstractNumId w:val="45"/>
  </w:num>
  <w:num w:numId="48" w16cid:durableId="1056009783">
    <w:abstractNumId w:val="53"/>
  </w:num>
  <w:num w:numId="49" w16cid:durableId="1862009694">
    <w:abstractNumId w:val="41"/>
  </w:num>
  <w:num w:numId="50" w16cid:durableId="294022932">
    <w:abstractNumId w:val="4"/>
  </w:num>
  <w:num w:numId="51" w16cid:durableId="537624127">
    <w:abstractNumId w:val="8"/>
  </w:num>
  <w:num w:numId="52" w16cid:durableId="341661970">
    <w:abstractNumId w:val="29"/>
  </w:num>
  <w:num w:numId="53" w16cid:durableId="1963344824">
    <w:abstractNumId w:val="20"/>
  </w:num>
  <w:num w:numId="54" w16cid:durableId="1338998764">
    <w:abstractNumId w:val="26"/>
  </w:num>
  <w:num w:numId="55" w16cid:durableId="594243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593"/>
    <w:rsid w:val="00021F9C"/>
    <w:rsid w:val="00022C73"/>
    <w:rsid w:val="00023D38"/>
    <w:rsid w:val="00051B49"/>
    <w:rsid w:val="00053A0C"/>
    <w:rsid w:val="0005768D"/>
    <w:rsid w:val="0006265F"/>
    <w:rsid w:val="00066382"/>
    <w:rsid w:val="000739ED"/>
    <w:rsid w:val="00075EA6"/>
    <w:rsid w:val="000821F2"/>
    <w:rsid w:val="000B24F5"/>
    <w:rsid w:val="000B42EC"/>
    <w:rsid w:val="000C14DC"/>
    <w:rsid w:val="000C5738"/>
    <w:rsid w:val="000C7658"/>
    <w:rsid w:val="000D558E"/>
    <w:rsid w:val="000E218F"/>
    <w:rsid w:val="000F5F31"/>
    <w:rsid w:val="00107776"/>
    <w:rsid w:val="00130669"/>
    <w:rsid w:val="00181A42"/>
    <w:rsid w:val="0019204D"/>
    <w:rsid w:val="00194761"/>
    <w:rsid w:val="001B6651"/>
    <w:rsid w:val="001B6E97"/>
    <w:rsid w:val="001C6FB3"/>
    <w:rsid w:val="001E77E6"/>
    <w:rsid w:val="001F5BB2"/>
    <w:rsid w:val="001F62C3"/>
    <w:rsid w:val="002001B8"/>
    <w:rsid w:val="00221897"/>
    <w:rsid w:val="00222EAC"/>
    <w:rsid w:val="00225801"/>
    <w:rsid w:val="00235D63"/>
    <w:rsid w:val="00237A50"/>
    <w:rsid w:val="00237BBD"/>
    <w:rsid w:val="0025607A"/>
    <w:rsid w:val="00263046"/>
    <w:rsid w:val="0026390B"/>
    <w:rsid w:val="002649F7"/>
    <w:rsid w:val="002775B4"/>
    <w:rsid w:val="00295571"/>
    <w:rsid w:val="002A2727"/>
    <w:rsid w:val="002A3A53"/>
    <w:rsid w:val="002C193B"/>
    <w:rsid w:val="002E6F01"/>
    <w:rsid w:val="002E7BB8"/>
    <w:rsid w:val="002F6A2A"/>
    <w:rsid w:val="002F745D"/>
    <w:rsid w:val="0032416A"/>
    <w:rsid w:val="00341AD7"/>
    <w:rsid w:val="0034537E"/>
    <w:rsid w:val="00350E0F"/>
    <w:rsid w:val="00356AE6"/>
    <w:rsid w:val="003A07FB"/>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927"/>
    <w:rsid w:val="009E5451"/>
    <w:rsid w:val="009F604B"/>
    <w:rsid w:val="009F6302"/>
    <w:rsid w:val="009F6754"/>
    <w:rsid w:val="00A254B4"/>
    <w:rsid w:val="00A5265B"/>
    <w:rsid w:val="00A664D8"/>
    <w:rsid w:val="00A911FE"/>
    <w:rsid w:val="00AE0911"/>
    <w:rsid w:val="00AE668D"/>
    <w:rsid w:val="00B36D80"/>
    <w:rsid w:val="00B44D07"/>
    <w:rsid w:val="00B67AD1"/>
    <w:rsid w:val="00B847E8"/>
    <w:rsid w:val="00BB2E9B"/>
    <w:rsid w:val="00BF0187"/>
    <w:rsid w:val="00BF1573"/>
    <w:rsid w:val="00BF546A"/>
    <w:rsid w:val="00C10D4B"/>
    <w:rsid w:val="00C16198"/>
    <w:rsid w:val="00C17938"/>
    <w:rsid w:val="00C23D45"/>
    <w:rsid w:val="00C3365D"/>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5D02"/>
    <w:rsid w:val="00E0743D"/>
    <w:rsid w:val="00E1591E"/>
    <w:rsid w:val="00E23189"/>
    <w:rsid w:val="00E36833"/>
    <w:rsid w:val="00E46F86"/>
    <w:rsid w:val="00E55337"/>
    <w:rsid w:val="00E81C43"/>
    <w:rsid w:val="00E96AD2"/>
    <w:rsid w:val="00EB6030"/>
    <w:rsid w:val="00EB6A3B"/>
    <w:rsid w:val="00EC1F74"/>
    <w:rsid w:val="00EC3755"/>
    <w:rsid w:val="00EC7493"/>
    <w:rsid w:val="00EE3E1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03967281">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2024-03-04T12:45:00Z</dcterms:created>
  <dcterms:modified xsi:type="dcterms:W3CDTF">2024-03-06T14:56:00Z</dcterms:modified>
</cp:coreProperties>
</file>